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44"/>
          <w:szCs w:val="44"/>
        </w:rPr>
        <w:t>2024年公开招聘采购项目需求</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项目简要内容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广州市越秀区城市更新项目管理中心</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面向社会公开招聘1名事业单位编制工作人员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现向社会公开征集符合要求的第三方服务公司提供</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val="en-US" w:eastAsia="zh-CN"/>
        </w:rPr>
        <w:t>服务，包括但不限于网上报名、笔试及面试命题、试卷印刷、笔试阅卷、笔试考场租赁及考务服务、试卷保密押送等</w:t>
      </w:r>
      <w:r>
        <w:rPr>
          <w:rFonts w:hint="eastAsia" w:ascii="仿宋_GB2312" w:hAnsi="仿宋_GB2312" w:eastAsia="仿宋_GB2312" w:cs="仿宋_GB2312"/>
          <w:sz w:val="32"/>
          <w:szCs w:val="32"/>
        </w:rPr>
        <w:t>。</w:t>
      </w:r>
    </w:p>
    <w:p>
      <w:pPr>
        <w:numPr>
          <w:ilvl w:val="0"/>
          <w:numId w:val="0"/>
        </w:num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对</w:t>
      </w:r>
      <w:r>
        <w:rPr>
          <w:rFonts w:hint="eastAsia" w:ascii="黑体" w:hAnsi="黑体" w:eastAsia="黑体" w:cs="黑体"/>
          <w:b w:val="0"/>
          <w:bCs/>
          <w:sz w:val="32"/>
          <w:szCs w:val="32"/>
          <w:lang w:val="en-US" w:eastAsia="zh-CN"/>
        </w:rPr>
        <w:t>投标人</w:t>
      </w:r>
      <w:r>
        <w:rPr>
          <w:rFonts w:hint="eastAsia" w:ascii="黑体" w:hAnsi="黑体" w:eastAsia="黑体" w:cs="黑体"/>
          <w:b w:val="0"/>
          <w:bCs/>
          <w:sz w:val="32"/>
          <w:szCs w:val="32"/>
          <w:lang w:eastAsia="zh-CN"/>
        </w:rPr>
        <w:t>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1.投标人符合《中华人民共和国政府采购法》第二十二条的规定；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2.投标人必须是在中华人民共和国境内注册的具有独立承担民事责任能力的法人或其他组织，具备从事本项目的经营范围；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.投标人截止</w:t>
      </w:r>
      <w:r>
        <w:rPr>
          <w:rFonts w:hint="eastAsia" w:ascii="仿宋_GB2312" w:hAnsi="仿宋_GB2312" w:eastAsia="仿宋_GB2312" w:cs="仿宋_GB2312"/>
          <w:sz w:val="32"/>
          <w:szCs w:val="32"/>
          <w:lang w:val="en-US" w:eastAsia="zh-CN"/>
        </w:rPr>
        <w:t>投标日</w:t>
      </w:r>
      <w:r>
        <w:rPr>
          <w:rFonts w:hint="eastAsia" w:ascii="仿宋_GB2312" w:hAnsi="仿宋_GB2312" w:eastAsia="仿宋_GB2312" w:cs="仿宋_GB2312"/>
          <w:sz w:val="32"/>
          <w:szCs w:val="32"/>
        </w:rPr>
        <w:t>参加政府采购活动的前三年内，在经营活动中没有重大违法记录承诺；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.投标人对本项目的售后服务承诺声明；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.本项目不接受联合体报名。</w:t>
      </w:r>
    </w:p>
    <w:p>
      <w:pPr>
        <w:numPr>
          <w:ilvl w:val="0"/>
          <w:numId w:val="0"/>
        </w:numPr>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三、服务费用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采购人支付给中标单位的</w:t>
      </w:r>
      <w:r>
        <w:rPr>
          <w:rFonts w:hint="eastAsia" w:ascii="仿宋_GB2312" w:hAnsi="仿宋_GB2312" w:eastAsia="仿宋_GB2312" w:cs="仿宋_GB2312"/>
          <w:sz w:val="32"/>
          <w:szCs w:val="32"/>
          <w:lang w:val="en-US" w:eastAsia="zh-CN"/>
        </w:rPr>
        <w:t>项目服务费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报名系统使用费、考试命题费、试卷印刷费、笔试阅卷费、试卷押送费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笔试考场租赁及考务服务费</w:t>
      </w:r>
      <w:r>
        <w:rPr>
          <w:rFonts w:hint="eastAsia" w:ascii="仿宋_GB2312" w:hAnsi="仿宋_GB2312" w:eastAsia="仿宋_GB2312" w:cs="仿宋_GB2312"/>
          <w:sz w:val="32"/>
          <w:szCs w:val="32"/>
        </w:rPr>
        <w:t>等。</w:t>
      </w:r>
    </w:p>
    <w:p>
      <w:pPr>
        <w:wordWrap w:val="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广州市越秀区</w:t>
      </w:r>
      <w:r>
        <w:rPr>
          <w:rFonts w:hint="eastAsia" w:ascii="仿宋_GB2312" w:hAnsi="仿宋_GB2312" w:eastAsia="仿宋_GB2312" w:cs="仿宋_GB2312"/>
          <w:sz w:val="32"/>
          <w:szCs w:val="32"/>
          <w:lang w:val="en-US" w:eastAsia="zh-CN"/>
        </w:rPr>
        <w:t xml:space="preserve">城市更新项目管理中心  </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1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OWM3YjZjNDg2ZTAxMTZmZDFkMjVjNmU0NWVhMmUifQ=="/>
  </w:docVars>
  <w:rsids>
    <w:rsidRoot w:val="00A1104A"/>
    <w:rsid w:val="000917CF"/>
    <w:rsid w:val="000D1B20"/>
    <w:rsid w:val="000E0C3D"/>
    <w:rsid w:val="00154D3C"/>
    <w:rsid w:val="002D3B00"/>
    <w:rsid w:val="003041F5"/>
    <w:rsid w:val="0032337F"/>
    <w:rsid w:val="003540AC"/>
    <w:rsid w:val="003A5BF6"/>
    <w:rsid w:val="003C4D2E"/>
    <w:rsid w:val="003C6036"/>
    <w:rsid w:val="004C6071"/>
    <w:rsid w:val="004F3E8A"/>
    <w:rsid w:val="00501A99"/>
    <w:rsid w:val="005A2837"/>
    <w:rsid w:val="006739E0"/>
    <w:rsid w:val="00732DF3"/>
    <w:rsid w:val="00780A9D"/>
    <w:rsid w:val="007D7C97"/>
    <w:rsid w:val="007F6A9C"/>
    <w:rsid w:val="008864E2"/>
    <w:rsid w:val="008E30E5"/>
    <w:rsid w:val="009B4C7D"/>
    <w:rsid w:val="009D120D"/>
    <w:rsid w:val="009D4B2E"/>
    <w:rsid w:val="00A07562"/>
    <w:rsid w:val="00A1104A"/>
    <w:rsid w:val="00A666C4"/>
    <w:rsid w:val="00B30F3A"/>
    <w:rsid w:val="00C358A1"/>
    <w:rsid w:val="00C63D87"/>
    <w:rsid w:val="00CE5319"/>
    <w:rsid w:val="00DE09E1"/>
    <w:rsid w:val="00DE0B19"/>
    <w:rsid w:val="00E07094"/>
    <w:rsid w:val="00ED54CE"/>
    <w:rsid w:val="00F12D42"/>
    <w:rsid w:val="00FA1570"/>
    <w:rsid w:val="00FD550E"/>
    <w:rsid w:val="03C72FB5"/>
    <w:rsid w:val="04C90A4D"/>
    <w:rsid w:val="0CED69B2"/>
    <w:rsid w:val="2D2C5866"/>
    <w:rsid w:val="36EE55ED"/>
    <w:rsid w:val="38BB08C2"/>
    <w:rsid w:val="4C946FC8"/>
    <w:rsid w:val="51481731"/>
    <w:rsid w:val="6FD86E36"/>
    <w:rsid w:val="70761FB3"/>
    <w:rsid w:val="72C7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spacing w:line="360" w:lineRule="auto"/>
    </w:pPr>
    <w:rPr>
      <w:b/>
      <w:bCs/>
      <w:sz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384</Words>
  <Characters>396</Characters>
  <Lines>4</Lines>
  <Paragraphs>1</Paragraphs>
  <TotalTime>0</TotalTime>
  <ScaleCrop>false</ScaleCrop>
  <LinksUpToDate>false</LinksUpToDate>
  <CharactersWithSpaces>448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2021-03-05T03:20:00Z</dcterms:created>
  <dc:creator>Lenovo User</dc:creator>
  <cp:lastModifiedBy>WangX</cp:lastModifiedBy>
  <cp:lastPrinted>2024-03-04T02:29:00Z</cp:lastPrinted>
  <dcterms:modified xsi:type="dcterms:W3CDTF">2024-06-13T01:31:13Z</dcterms:modified>
  <dc:title>劳务人员上岗要求：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DE24FA40135342EAAAF5704CF84FAC63_13</vt:lpwstr>
  </property>
</Properties>
</file>