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越秀区图书馆入馆温馨提示</w:t>
      </w:r>
    </w:p>
    <w:bookmarkEnd w:id="0"/>
    <w:p>
      <w:pPr>
        <w:spacing w:line="360" w:lineRule="auto"/>
        <w:jc w:val="center"/>
        <w:rPr>
          <w:rFonts w:ascii="宋体" w:cs="宋体"/>
          <w:b/>
          <w:kern w:val="0"/>
          <w:sz w:val="36"/>
          <w:szCs w:val="36"/>
        </w:rPr>
      </w:pPr>
    </w:p>
    <w:p>
      <w:pPr>
        <w:spacing w:line="360" w:lineRule="auto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一、活动地点：</w:t>
      </w:r>
    </w:p>
    <w:p>
      <w:pPr>
        <w:ind w:firstLine="775" w:firstLineChars="25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越秀区图书馆总馆一楼大堂（广州市越秀区署前路8号，</w:t>
      </w:r>
      <w:r>
        <w:rPr>
          <w:rFonts w:hint="eastAsia" w:ascii="仿宋_GB2312" w:eastAsia="仿宋_GB2312"/>
          <w:sz w:val="32"/>
          <w:szCs w:val="32"/>
        </w:rPr>
        <w:t>地铁1号线或6号线东山口地铁站E出口，左转步行80米。）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进馆方式：</w:t>
      </w:r>
    </w:p>
    <w:p>
      <w:pPr>
        <w:spacing w:line="360" w:lineRule="auto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 xml:space="preserve">    1、参加活动可从大门左侧活动通道进馆。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2、读者进馆时，须在入口处接受体温测量，凭本人读者证、二维码读者证或身份证原件（一人一证）进行实名验证，并现场提供预约码，扫“通行健康码”“行程码”，出示穗康码（或粤康码），穗康码（或粤康码）为红色或黄色的读者，或者行程码为红色或黄色的读者谢绝进馆。无智能手机的长者、未成年人，同行人可以通过“粤康码”或“穗康码”代为申请、出示，读者本人也可以将穗康码（或粤康码）界面彩色打印成纸质件（日期须在7日之内）向工作人员出示。请读者配合大门安保人员测量体温，并在相应登记表上填写姓名、身份证、电话等资料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3、登记完毕后方可进馆。</w:t>
      </w:r>
    </w:p>
    <w:p>
      <w:pPr>
        <w:widowControl/>
        <w:jc w:val="left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ascii="仿宋_GB2312" w:hAnsi="宋体" w:eastAsia="仿宋_GB2312"/>
          <w:spacing w:val="-5"/>
          <w:kern w:val="0"/>
          <w:sz w:val="32"/>
          <w:szCs w:val="32"/>
        </w:rPr>
        <w:br w:type="page"/>
      </w:r>
    </w:p>
    <w:p>
      <w:pPr>
        <w:spacing w:line="360" w:lineRule="auto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三、进馆须知：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1、有以下情况之一的读者，谢绝进馆：①穗康码（或粤康码）为红色或黄色；②行程码为红色或黄色；③体温异常（≧37.3℃）</w:t>
      </w:r>
      <w:r>
        <w:rPr>
          <w:rFonts w:hint="eastAsia" w:ascii="仿宋_GB2312" w:hAnsi="宋体" w:eastAsia="仿宋_GB2312"/>
          <w:spacing w:val="-5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④有明显呼吸道症状</w:t>
      </w:r>
      <w:r>
        <w:rPr>
          <w:rFonts w:ascii="仿宋_GB2312" w:hAnsi="宋体" w:eastAsia="仿宋_GB2312"/>
          <w:spacing w:val="-5"/>
          <w:kern w:val="0"/>
          <w:sz w:val="32"/>
          <w:szCs w:val="32"/>
        </w:rPr>
        <w:t>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2、</w:t>
      </w:r>
      <w:r>
        <w:rPr>
          <w:rFonts w:ascii="仿宋_GB2312" w:hAnsi="宋体" w:eastAsia="仿宋_GB2312"/>
          <w:spacing w:val="-5"/>
          <w:kern w:val="0"/>
          <w:sz w:val="32"/>
          <w:szCs w:val="32"/>
        </w:rPr>
        <w:t>凡不佩戴口罩者不得进入馆内，读者在馆期间务必全程佩戴口罩。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3、</w:t>
      </w:r>
      <w:r>
        <w:rPr>
          <w:rFonts w:ascii="仿宋_GB2312" w:hAnsi="宋体" w:eastAsia="仿宋_GB2312"/>
          <w:spacing w:val="-5"/>
          <w:kern w:val="0"/>
          <w:sz w:val="32"/>
          <w:szCs w:val="32"/>
        </w:rPr>
        <w:t>如出现发烧、咳嗽、乏力等症状，请自觉不与他人接触，第一时间与工作人员联系，服从工作人员管理。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4、</w:t>
      </w:r>
      <w:r>
        <w:rPr>
          <w:rFonts w:ascii="仿宋_GB2312" w:hAnsi="宋体" w:eastAsia="仿宋_GB2312"/>
          <w:spacing w:val="-5"/>
          <w:kern w:val="0"/>
          <w:sz w:val="32"/>
          <w:szCs w:val="32"/>
        </w:rPr>
        <w:t>不可在馆内饮食。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E0A58"/>
    <w:multiLevelType w:val="singleLevel"/>
    <w:tmpl w:val="E42E0A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0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2022-04-05T14:26:51Z</dcterms:created>
  <dc:creator>Administrator</dc:creator>
  <cp:lastModifiedBy>Administrator</cp:lastModifiedBy>
  <dcterms:modified xsi:type="dcterms:W3CDTF">2022-04-05T14:27:01Z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2A03BA3E69924CFDAB22C1300E61305A</vt:lpwstr>
  </property>
</Properties>
</file>