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eastAsia="宋体"/>
          <w:szCs w:val="32"/>
          <w:lang w:val="en-US" w:eastAsia="zh-CN"/>
        </w:rPr>
      </w:pPr>
      <w:r>
        <w:rPr>
          <w:rFonts w:ascii="Times New Roman" w:hAnsi="Times New Roman" w:eastAsia="宋体"/>
          <w:szCs w:val="32"/>
        </w:rPr>
        <w:t>附件</w:t>
      </w:r>
      <w:r>
        <w:rPr>
          <w:rFonts w:ascii="Times New Roman" w:hAnsi="Times New Roman" w:eastAsia="宋体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6"/>
        <w:spacing w:after="294" w:afterLines="50"/>
        <w:ind w:firstLine="872" w:firstLineChars="200"/>
        <w:jc w:val="center"/>
        <w:rPr>
          <w:rFonts w:ascii="Times New Roman" w:hAnsi="Times New Roman" w:eastAsia="华康简标题宋"/>
          <w:color w:val="000000"/>
          <w:sz w:val="44"/>
        </w:rPr>
      </w:pPr>
      <w:r>
        <w:rPr>
          <w:rFonts w:ascii="Times New Roman" w:hAnsi="Times New Roman" w:eastAsia="华康简标题宋"/>
          <w:color w:val="000000"/>
          <w:sz w:val="44"/>
          <w:lang w:eastAsia="zh-CN"/>
        </w:rPr>
        <w:t>广州市</w:t>
      </w:r>
      <w:r>
        <w:rPr>
          <w:rFonts w:ascii="Times New Roman" w:hAnsi="Times New Roman" w:eastAsia="华康简标题宋"/>
          <w:color w:val="000000"/>
          <w:sz w:val="44"/>
        </w:rPr>
        <w:t>越秀区</w:t>
      </w:r>
      <w:r>
        <w:rPr>
          <w:rFonts w:hint="eastAsia" w:ascii="Times New Roman" w:hAnsi="Times New Roman" w:eastAsia="华康简标题宋"/>
          <w:color w:val="000000"/>
          <w:sz w:val="44"/>
          <w:lang w:eastAsia="zh-CN"/>
        </w:rPr>
        <w:t>农林</w:t>
      </w:r>
      <w:r>
        <w:rPr>
          <w:rFonts w:ascii="Times New Roman" w:hAnsi="Times New Roman" w:eastAsia="华康简标题宋"/>
          <w:color w:val="000000"/>
          <w:sz w:val="44"/>
          <w:lang w:eastAsia="zh-CN"/>
        </w:rPr>
        <w:t>街道办事处属</w:t>
      </w:r>
      <w:r>
        <w:rPr>
          <w:rFonts w:ascii="Times New Roman" w:hAnsi="Times New Roman" w:eastAsia="华康简标题宋"/>
          <w:color w:val="000000"/>
          <w:sz w:val="44"/>
        </w:rPr>
        <w:t>下事业单位</w:t>
      </w:r>
      <w:r>
        <w:rPr>
          <w:rFonts w:ascii="Times New Roman" w:hAnsi="Times New Roman" w:eastAsia="华康简标题宋"/>
          <w:color w:val="000000"/>
          <w:sz w:val="44"/>
          <w:szCs w:val="32"/>
        </w:rPr>
        <w:t>选调职位表</w:t>
      </w:r>
    </w:p>
    <w:tbl>
      <w:tblPr>
        <w:tblStyle w:val="4"/>
        <w:tblW w:w="150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98"/>
        <w:gridCol w:w="900"/>
        <w:gridCol w:w="862"/>
        <w:gridCol w:w="1744"/>
        <w:gridCol w:w="1744"/>
        <w:gridCol w:w="1781"/>
        <w:gridCol w:w="2060"/>
        <w:gridCol w:w="1701"/>
        <w:gridCol w:w="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选调单位</w:t>
            </w:r>
          </w:p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选调</w:t>
            </w:r>
          </w:p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职位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职位代码</w:t>
            </w:r>
          </w:p>
        </w:tc>
        <w:tc>
          <w:tcPr>
            <w:tcW w:w="86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选调人数</w:t>
            </w:r>
          </w:p>
        </w:tc>
        <w:tc>
          <w:tcPr>
            <w:tcW w:w="34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专业及代码</w:t>
            </w:r>
          </w:p>
        </w:tc>
        <w:tc>
          <w:tcPr>
            <w:tcW w:w="178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学历及学位</w:t>
            </w:r>
          </w:p>
        </w:tc>
        <w:tc>
          <w:tcPr>
            <w:tcW w:w="20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选调对象身份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资格条件</w:t>
            </w:r>
          </w:p>
        </w:tc>
        <w:tc>
          <w:tcPr>
            <w:tcW w:w="9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eastAsia="zh-CN"/>
              </w:rPr>
              <w:t>研究生</w:t>
            </w:r>
          </w:p>
        </w:tc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widowControl/>
              <w:spacing w:line="560" w:lineRule="exact"/>
              <w:jc w:val="left"/>
              <w:rPr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越秀区农林街道综合服务中心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电子信息类（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B0807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）、计算机类（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B0809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本科学士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在编、在职（岗）的工作满一年的区属公益一类事业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管理及专技岗位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1980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日后出生）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56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越秀区农林街道综合服务中心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本科学士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在编、在职（岗）的工作满一年的区属公益一类事业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管理及专技岗位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1980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日后出生）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56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越秀区农林街道综合保障中心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经济学类（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B0201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）、财政学类（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B0202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）、会计学（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B120203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）、财务管理（B120204）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本科学士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在编、在职（岗）的工作满一年的区属公益一类事业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管理及专技岗位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1980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日后出生）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56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越秀区农林街道综合保障中心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本科学士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在编、在职（岗）的工作满一年的区属公益一类事业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管理及专技岗位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1980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日后出生）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56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7399"/>
    <w:rsid w:val="2F504137"/>
    <w:rsid w:val="658A7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</w:rPr>
  </w:style>
  <w:style w:type="paragraph" w:customStyle="1" w:styleId="6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</w:rPr>
  </w:style>
  <w:style w:type="paragraph" w:customStyle="1" w:styleId="7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paragraph" w:customStyle="1" w:styleId="8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2021-08-16T12:41:00Z</dcterms:created>
  <dc:creator>农林街</dc:creator>
  <cp:lastModifiedBy>农林街</cp:lastModifiedBy>
  <dcterms:modified xsi:type="dcterms:W3CDTF">2021-08-16T12:57:47Z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