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8F" w:rsidRDefault="00416CAA" w:rsidP="006B2D72">
      <w:pPr>
        <w:spacing w:line="560" w:lineRule="exact"/>
        <w:ind w:left="2200" w:hangingChars="500" w:hanging="2200"/>
        <w:jc w:val="center"/>
        <w:rPr>
          <w:rFonts w:ascii="华康简标题宋" w:eastAsia="华康简标题宋" w:hAnsi="华康简标题宋" w:cs="华康简标题宋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越秀区司法局顽瘴痼疾</w:t>
      </w:r>
      <w:r w:rsidR="00274F74">
        <w:rPr>
          <w:rFonts w:ascii="华康简标题宋" w:eastAsia="华康简标题宋" w:hAnsi="华康简标题宋" w:cs="华康简标题宋" w:hint="eastAsia"/>
          <w:sz w:val="44"/>
          <w:szCs w:val="44"/>
        </w:rPr>
        <w:t>整治重点</w:t>
      </w:r>
    </w:p>
    <w:p w:rsidR="0029028F" w:rsidRDefault="00274F7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“5+N”重点整治内容：</w:t>
      </w:r>
      <w:r>
        <w:rPr>
          <w:rFonts w:ascii="新宋体" w:eastAsia="新宋体" w:hAnsi="新宋体" w:cs="新宋体" w:hint="eastAsia"/>
          <w:sz w:val="32"/>
          <w:szCs w:val="32"/>
        </w:rPr>
        <w:br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1.贯彻落实防止干预司法“三个规定”中的突出问题；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2.违规违法办理减刑、假释、暂予监外执行问题；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3.违规经商办企业和配偶、子女及其配偶违规从事经营活动问题；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4.违规参股借贷问题；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5.司法人员与律师不正当接触交往，原法院、检察院人员充当司法掮客，影响司法公正和司法廉洁问题；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6.“N”指司法行政系统其他突出问题。</w:t>
      </w:r>
    </w:p>
    <w:p w:rsidR="006B2D72" w:rsidRDefault="006B2D72"/>
    <w:p w:rsidR="006B2D72" w:rsidRPr="006B2D72" w:rsidRDefault="00A722E1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越秀区</w:t>
      </w:r>
      <w:r w:rsidR="002A5B1D">
        <w:rPr>
          <w:rFonts w:ascii="仿宋_GB2312" w:eastAsia="仿宋_GB2312" w:hAnsi="仿宋_GB2312" w:cs="仿宋_GB2312" w:hint="eastAsia"/>
          <w:sz w:val="24"/>
        </w:rPr>
        <w:t>司法局</w:t>
      </w:r>
      <w:r w:rsidR="006B2D72" w:rsidRPr="00D93C21">
        <w:rPr>
          <w:rFonts w:ascii="仿宋_GB2312" w:eastAsia="仿宋_GB2312" w:hAnsi="仿宋_GB2312" w:cs="仿宋_GB2312" w:hint="eastAsia"/>
          <w:sz w:val="24"/>
        </w:rPr>
        <w:t>开展顽瘴痼疾专项整治时间至6月中旬，在此期间如有什么情况和问题，可通过</w:t>
      </w:r>
      <w:r>
        <w:rPr>
          <w:rFonts w:ascii="仿宋_GB2312" w:eastAsia="仿宋_GB2312" w:hAnsi="仿宋_GB2312" w:cs="仿宋_GB2312" w:hint="eastAsia"/>
          <w:sz w:val="24"/>
        </w:rPr>
        <w:t>区委政法</w:t>
      </w:r>
      <w:r w:rsidR="006B2D72" w:rsidRPr="00D93C21">
        <w:rPr>
          <w:rFonts w:ascii="仿宋_GB2312" w:eastAsia="仿宋_GB2312" w:hAnsi="仿宋_GB2312" w:cs="仿宋_GB2312" w:hint="eastAsia"/>
          <w:sz w:val="24"/>
        </w:rPr>
        <w:t>队伍教育整顿办之前已公布的电子邮箱、信箱、电话等方式反映。</w:t>
      </w:r>
    </w:p>
    <w:sectPr w:rsidR="006B2D72" w:rsidRPr="006B2D72" w:rsidSect="0029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01" w:rsidRDefault="00B22801" w:rsidP="006B2D72">
      <w:r>
        <w:separator/>
      </w:r>
    </w:p>
  </w:endnote>
  <w:endnote w:type="continuationSeparator" w:id="0">
    <w:p w:rsidR="00B22801" w:rsidRDefault="00B22801" w:rsidP="006B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01" w:rsidRDefault="00B22801" w:rsidP="006B2D72">
      <w:r>
        <w:separator/>
      </w:r>
    </w:p>
  </w:footnote>
  <w:footnote w:type="continuationSeparator" w:id="0">
    <w:p w:rsidR="00B22801" w:rsidRDefault="00B22801" w:rsidP="006B2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8733BD"/>
    <w:rsid w:val="00114066"/>
    <w:rsid w:val="00274F74"/>
    <w:rsid w:val="0029028F"/>
    <w:rsid w:val="002A5B1D"/>
    <w:rsid w:val="00416CAA"/>
    <w:rsid w:val="00534215"/>
    <w:rsid w:val="00623284"/>
    <w:rsid w:val="006B2D72"/>
    <w:rsid w:val="00A722E1"/>
    <w:rsid w:val="00B22801"/>
    <w:rsid w:val="00C81BBA"/>
    <w:rsid w:val="00D93C21"/>
    <w:rsid w:val="00EB10C5"/>
    <w:rsid w:val="628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D72"/>
    <w:rPr>
      <w:kern w:val="2"/>
      <w:sz w:val="18"/>
      <w:szCs w:val="18"/>
    </w:rPr>
  </w:style>
  <w:style w:type="paragraph" w:styleId="a4">
    <w:name w:val="footer"/>
    <w:basedOn w:val="a"/>
    <w:link w:val="Char0"/>
    <w:rsid w:val="006B2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D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>您的公司名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高慧子</dc:creator>
  <cp:lastModifiedBy>司法局政工科</cp:lastModifiedBy>
  <cp:revision>6</cp:revision>
  <dcterms:created xsi:type="dcterms:W3CDTF">2021-04-27T07:18:00Z</dcterms:created>
  <dcterms:modified xsi:type="dcterms:W3CDTF">2021-04-27T07:47:00Z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26B4F15502BB48B59C34DE1AA4D5739E</vt:lpwstr>
  </property>
</Properties>
</file>