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AB6" w:rsidRPr="007449CA" w:rsidRDefault="00EC5AB6" w:rsidP="00EC5AB6">
      <w:pPr>
        <w:spacing w:line="560" w:lineRule="exact"/>
        <w:jc w:val="left"/>
        <w:rPr>
          <w:rFonts w:eastAsia="黑体"/>
          <w:sz w:val="32"/>
          <w:szCs w:val="32"/>
        </w:rPr>
      </w:pPr>
      <w:r w:rsidRPr="007449CA">
        <w:rPr>
          <w:rFonts w:eastAsia="黑体"/>
          <w:sz w:val="32"/>
          <w:szCs w:val="32"/>
        </w:rPr>
        <w:t>附件</w:t>
      </w:r>
      <w:r w:rsidRPr="007449CA">
        <w:rPr>
          <w:rFonts w:eastAsia="黑体"/>
          <w:sz w:val="32"/>
          <w:szCs w:val="32"/>
        </w:rPr>
        <w:t xml:space="preserve">2 </w:t>
      </w:r>
    </w:p>
    <w:p w:rsidR="00EC5AB6" w:rsidRPr="007449CA" w:rsidRDefault="00EC5AB6" w:rsidP="00EC5AB6">
      <w:pPr>
        <w:spacing w:line="500" w:lineRule="exact"/>
        <w:jc w:val="left"/>
        <w:rPr>
          <w:rFonts w:ascii="方正小标宋简体" w:eastAsia="方正小标宋简体" w:hint="eastAsia"/>
          <w:sz w:val="44"/>
          <w:szCs w:val="44"/>
        </w:rPr>
      </w:pPr>
    </w:p>
    <w:p w:rsidR="00EC5AB6" w:rsidRDefault="00EC5AB6" w:rsidP="00EC5AB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  <w:r w:rsidRPr="007449CA">
        <w:rPr>
          <w:rFonts w:ascii="方正小标宋简体" w:eastAsia="方正小标宋简体" w:hAnsi="仿宋" w:hint="eastAsia"/>
          <w:sz w:val="44"/>
          <w:szCs w:val="44"/>
        </w:rPr>
        <w:t>广州市有毒有害物质地下储罐信息表</w:t>
      </w:r>
    </w:p>
    <w:p w:rsidR="00EC5AB6" w:rsidRPr="007449CA" w:rsidRDefault="00EC5AB6" w:rsidP="00EC5AB6">
      <w:pPr>
        <w:spacing w:line="560" w:lineRule="exact"/>
        <w:jc w:val="center"/>
        <w:rPr>
          <w:rFonts w:ascii="方正小标宋简体" w:eastAsia="方正小标宋简体" w:hAnsi="仿宋" w:hint="eastAsia"/>
          <w:sz w:val="44"/>
          <w:szCs w:val="44"/>
        </w:rPr>
      </w:pPr>
    </w:p>
    <w:p w:rsidR="00EC5AB6" w:rsidRPr="007449CA" w:rsidRDefault="00EC5AB6" w:rsidP="00EC5AB6">
      <w:pPr>
        <w:jc w:val="left"/>
        <w:rPr>
          <w:rFonts w:ascii="黑体" w:eastAsia="黑体" w:hAnsi="仿宋" w:hint="eastAsia"/>
          <w:color w:val="000000"/>
          <w:szCs w:val="21"/>
        </w:rPr>
      </w:pPr>
      <w:r w:rsidRPr="007449CA">
        <w:rPr>
          <w:rFonts w:ascii="黑体" w:eastAsia="黑体" w:hAnsi="仿宋" w:hint="eastAsia"/>
          <w:szCs w:val="21"/>
        </w:rPr>
        <w:t>企业名称：</w:t>
      </w:r>
      <w:r w:rsidRPr="007449CA">
        <w:rPr>
          <w:rFonts w:ascii="黑体" w:eastAsia="黑体" w:hAnsi="仿宋" w:hint="eastAsia"/>
          <w:szCs w:val="21"/>
          <w:u w:val="single"/>
        </w:rPr>
        <w:t xml:space="preserve">   </w:t>
      </w:r>
      <w:r w:rsidRPr="007449CA">
        <w:rPr>
          <w:rFonts w:ascii="黑体" w:eastAsia="黑体" w:hAnsi="仿宋" w:hint="eastAsia"/>
          <w:color w:val="000000"/>
          <w:szCs w:val="21"/>
          <w:u w:val="single"/>
        </w:rPr>
        <w:t xml:space="preserve">           </w:t>
      </w:r>
      <w:r>
        <w:rPr>
          <w:rFonts w:ascii="黑体" w:eastAsia="黑体" w:hAnsi="仿宋" w:hint="eastAsia"/>
          <w:color w:val="000000"/>
          <w:szCs w:val="21"/>
          <w:u w:val="single"/>
        </w:rPr>
        <w:t xml:space="preserve">  </w:t>
      </w:r>
      <w:r w:rsidRPr="007449CA">
        <w:rPr>
          <w:rFonts w:ascii="黑体" w:eastAsia="黑体" w:hAnsi="仿宋" w:hint="eastAsia"/>
          <w:color w:val="000000"/>
          <w:szCs w:val="21"/>
          <w:u w:val="single"/>
        </w:rPr>
        <w:t xml:space="preserve">     </w:t>
      </w:r>
      <w:r w:rsidRPr="007449CA">
        <w:rPr>
          <w:rFonts w:ascii="黑体" w:eastAsia="黑体" w:hAnsi="仿宋" w:hint="eastAsia"/>
          <w:color w:val="000000"/>
          <w:szCs w:val="21"/>
        </w:rPr>
        <w:t xml:space="preserve"> （公章）   </w:t>
      </w:r>
    </w:p>
    <w:tbl>
      <w:tblPr>
        <w:tblW w:w="496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7"/>
        <w:gridCol w:w="1135"/>
        <w:gridCol w:w="1135"/>
        <w:gridCol w:w="1608"/>
        <w:gridCol w:w="1278"/>
        <w:gridCol w:w="1276"/>
        <w:gridCol w:w="1701"/>
        <w:gridCol w:w="1701"/>
        <w:gridCol w:w="3709"/>
      </w:tblGrid>
      <w:tr w:rsidR="00EC5AB6" w:rsidRPr="007449CA" w:rsidTr="00697A97">
        <w:trPr>
          <w:cantSplit/>
          <w:trHeight w:val="775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序号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储罐类型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储罐规格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储罐储存物质</w:t>
            </w: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储罐使用年限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储罐使用材质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储罐位置</w:t>
            </w:r>
          </w:p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（含深度）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储罐使用情况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rFonts w:ascii="黑体" w:eastAsia="黑体" w:hint="eastAsia"/>
                <w:kern w:val="0"/>
                <w:sz w:val="24"/>
              </w:rPr>
            </w:pPr>
            <w:r w:rsidRPr="007449CA">
              <w:rPr>
                <w:rFonts w:ascii="黑体" w:eastAsia="黑体" w:hAnsi="宋体" w:hint="eastAsia"/>
                <w:kern w:val="0"/>
                <w:sz w:val="24"/>
              </w:rPr>
              <w:t>证明材料附件</w:t>
            </w:r>
            <w:r w:rsidRPr="007449CA">
              <w:rPr>
                <w:rFonts w:ascii="黑体" w:eastAsia="黑体" w:hint="eastAsia"/>
                <w:kern w:val="0"/>
                <w:sz w:val="24"/>
                <w:vertAlign w:val="superscript"/>
              </w:rPr>
              <w:t>*</w:t>
            </w:r>
          </w:p>
        </w:tc>
      </w:tr>
      <w:tr w:rsidR="00EC5AB6" w:rsidRPr="007449CA" w:rsidTr="00697A97">
        <w:trPr>
          <w:cantSplit/>
          <w:trHeight w:val="1705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1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经度：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纬度：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深度：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在用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闲置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维修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其它</w:t>
            </w:r>
            <w:r w:rsidRPr="007449CA">
              <w:rPr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地下储罐位置图（基础平面图）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地下储罐施工设计图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地下储罐交工验收证明文件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地下管线图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其它</w:t>
            </w:r>
            <w:r w:rsidRPr="007449CA">
              <w:rPr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EC5AB6" w:rsidRPr="007449CA" w:rsidTr="00697A97">
        <w:trPr>
          <w:cantSplit/>
          <w:trHeight w:val="1686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2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经度：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纬度：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rFonts w:hAnsi="宋体"/>
                <w:kern w:val="0"/>
                <w:sz w:val="24"/>
              </w:rPr>
              <w:t>深度：</w:t>
            </w: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在用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闲置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维修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其它</w:t>
            </w:r>
            <w:r w:rsidRPr="007449CA">
              <w:rPr>
                <w:kern w:val="0"/>
                <w:sz w:val="24"/>
                <w:u w:val="single"/>
              </w:rPr>
              <w:t xml:space="preserve">            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地下储罐位置图（基础平面图）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地下储罐施工设计图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地下储罐交工验收证明文件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地下管线图</w:t>
            </w:r>
          </w:p>
          <w:p w:rsidR="00EC5AB6" w:rsidRPr="007449CA" w:rsidRDefault="00EC5AB6" w:rsidP="00697A97">
            <w:pPr>
              <w:jc w:val="left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□</w:t>
            </w:r>
            <w:r w:rsidRPr="007449CA">
              <w:rPr>
                <w:rFonts w:hAnsi="宋体"/>
                <w:kern w:val="0"/>
                <w:sz w:val="24"/>
              </w:rPr>
              <w:t>其它</w:t>
            </w:r>
            <w:r w:rsidRPr="007449CA">
              <w:rPr>
                <w:kern w:val="0"/>
                <w:sz w:val="24"/>
                <w:u w:val="single"/>
              </w:rPr>
              <w:t xml:space="preserve">            </w:t>
            </w:r>
          </w:p>
        </w:tc>
      </w:tr>
      <w:tr w:rsidR="00EC5AB6" w:rsidRPr="007449CA" w:rsidTr="00697A97">
        <w:trPr>
          <w:cantSplit/>
          <w:trHeight w:val="154"/>
          <w:tblHeader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3</w:t>
            </w: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</w:p>
        </w:tc>
        <w:tc>
          <w:tcPr>
            <w:tcW w:w="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……</w:t>
            </w:r>
          </w:p>
        </w:tc>
        <w:tc>
          <w:tcPr>
            <w:tcW w:w="1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C5AB6" w:rsidRPr="007449CA" w:rsidRDefault="00EC5AB6" w:rsidP="00697A97">
            <w:pPr>
              <w:jc w:val="center"/>
              <w:rPr>
                <w:kern w:val="0"/>
                <w:sz w:val="24"/>
              </w:rPr>
            </w:pPr>
            <w:r w:rsidRPr="007449CA">
              <w:rPr>
                <w:kern w:val="0"/>
                <w:sz w:val="24"/>
              </w:rPr>
              <w:t>……</w:t>
            </w:r>
          </w:p>
        </w:tc>
      </w:tr>
    </w:tbl>
    <w:p w:rsidR="00EC5AB6" w:rsidRDefault="00EC5AB6" w:rsidP="00EC5AB6">
      <w:pPr>
        <w:spacing w:line="360" w:lineRule="exact"/>
        <w:jc w:val="left"/>
        <w:rPr>
          <w:rFonts w:ascii="仿宋" w:eastAsia="仿宋" w:hAnsi="仿宋" w:hint="eastAsia"/>
          <w:color w:val="000000"/>
          <w:sz w:val="32"/>
          <w:szCs w:val="32"/>
        </w:rPr>
      </w:pPr>
    </w:p>
    <w:p w:rsidR="00EC5AB6" w:rsidRPr="007449CA" w:rsidRDefault="00EC5AB6" w:rsidP="00EC5AB6">
      <w:pPr>
        <w:spacing w:line="360" w:lineRule="auto"/>
        <w:jc w:val="left"/>
        <w:rPr>
          <w:rFonts w:eastAsia="仿宋_GB2312"/>
          <w:sz w:val="28"/>
          <w:szCs w:val="28"/>
        </w:rPr>
      </w:pPr>
      <w:r w:rsidRPr="007449CA">
        <w:rPr>
          <w:rFonts w:eastAsia="仿宋_GB2312"/>
          <w:color w:val="000000"/>
          <w:sz w:val="28"/>
          <w:szCs w:val="28"/>
        </w:rPr>
        <w:t>填报人：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     </w:t>
      </w:r>
      <w:r w:rsidRPr="007449CA">
        <w:rPr>
          <w:rFonts w:eastAsia="仿宋_GB2312"/>
          <w:color w:val="000000"/>
          <w:sz w:val="28"/>
          <w:szCs w:val="28"/>
        </w:rPr>
        <w:t xml:space="preserve"> </w:t>
      </w:r>
      <w:r>
        <w:rPr>
          <w:rFonts w:eastAsia="仿宋_GB2312" w:hint="eastAsia"/>
          <w:color w:val="000000"/>
          <w:sz w:val="28"/>
          <w:szCs w:val="28"/>
        </w:rPr>
        <w:t xml:space="preserve"> </w:t>
      </w:r>
      <w:r w:rsidRPr="007449CA">
        <w:rPr>
          <w:rFonts w:eastAsia="仿宋_GB2312"/>
          <w:color w:val="000000"/>
          <w:sz w:val="28"/>
          <w:szCs w:val="28"/>
        </w:rPr>
        <w:t>企业负责人：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      </w:t>
      </w:r>
      <w:r w:rsidRPr="007449CA">
        <w:rPr>
          <w:rFonts w:eastAsia="仿宋_GB2312"/>
          <w:color w:val="000000"/>
          <w:sz w:val="28"/>
          <w:szCs w:val="28"/>
        </w:rPr>
        <w:t xml:space="preserve">  </w:t>
      </w:r>
      <w:r w:rsidRPr="007449CA">
        <w:rPr>
          <w:rFonts w:eastAsia="仿宋_GB2312"/>
          <w:color w:val="000000"/>
          <w:sz w:val="28"/>
          <w:szCs w:val="28"/>
        </w:rPr>
        <w:t>联系电话：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      </w:t>
      </w:r>
      <w:r w:rsidRPr="007449CA">
        <w:rPr>
          <w:rFonts w:eastAsia="仿宋_GB2312"/>
          <w:color w:val="000000"/>
          <w:sz w:val="28"/>
          <w:szCs w:val="28"/>
        </w:rPr>
        <w:t xml:space="preserve">  </w:t>
      </w:r>
      <w:r w:rsidRPr="007449CA">
        <w:rPr>
          <w:rFonts w:eastAsia="仿宋_GB2312"/>
          <w:color w:val="000000"/>
          <w:sz w:val="28"/>
          <w:szCs w:val="28"/>
        </w:rPr>
        <w:t>填报日期：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  </w:t>
      </w:r>
      <w:r w:rsidRPr="007449CA">
        <w:rPr>
          <w:rFonts w:eastAsia="仿宋_GB2312"/>
          <w:color w:val="000000"/>
          <w:sz w:val="28"/>
          <w:szCs w:val="28"/>
        </w:rPr>
        <w:t>年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</w:t>
      </w:r>
      <w:r w:rsidRPr="007449CA">
        <w:rPr>
          <w:rFonts w:eastAsia="仿宋_GB2312"/>
          <w:color w:val="000000"/>
          <w:sz w:val="28"/>
          <w:szCs w:val="28"/>
        </w:rPr>
        <w:t>月</w:t>
      </w:r>
      <w:r w:rsidRPr="007449CA">
        <w:rPr>
          <w:rFonts w:eastAsia="仿宋_GB2312"/>
          <w:color w:val="000000"/>
          <w:sz w:val="28"/>
          <w:szCs w:val="28"/>
          <w:u w:val="single"/>
        </w:rPr>
        <w:t xml:space="preserve">   </w:t>
      </w:r>
      <w:r w:rsidRPr="007449CA">
        <w:rPr>
          <w:rFonts w:eastAsia="仿宋_GB2312"/>
          <w:color w:val="000000"/>
          <w:sz w:val="28"/>
          <w:szCs w:val="28"/>
        </w:rPr>
        <w:t>日</w:t>
      </w:r>
      <w:r w:rsidRPr="007449CA">
        <w:rPr>
          <w:rFonts w:eastAsia="仿宋_GB2312"/>
          <w:color w:val="000000"/>
          <w:sz w:val="28"/>
          <w:szCs w:val="28"/>
        </w:rPr>
        <w:t xml:space="preserve">  </w:t>
      </w:r>
    </w:p>
    <w:p w:rsidR="00EC5AB6" w:rsidRPr="007449CA" w:rsidRDefault="00EC5AB6" w:rsidP="00EC5AB6">
      <w:pPr>
        <w:rPr>
          <w:rFonts w:eastAsia="楷体_GB2312"/>
          <w:bCs/>
          <w:szCs w:val="21"/>
        </w:rPr>
      </w:pPr>
      <w:r w:rsidRPr="007449CA">
        <w:rPr>
          <w:rFonts w:eastAsia="楷体_GB2312"/>
          <w:b/>
          <w:szCs w:val="21"/>
          <w:vertAlign w:val="superscript"/>
        </w:rPr>
        <w:lastRenderedPageBreak/>
        <w:t>*</w:t>
      </w:r>
      <w:r w:rsidRPr="007449CA">
        <w:rPr>
          <w:rFonts w:eastAsia="楷体_GB2312"/>
          <w:szCs w:val="21"/>
        </w:rPr>
        <w:t>注：</w:t>
      </w:r>
      <w:r w:rsidRPr="007449CA">
        <w:rPr>
          <w:rFonts w:eastAsia="楷体_GB2312"/>
          <w:szCs w:val="21"/>
        </w:rPr>
        <w:t>1</w:t>
      </w:r>
      <w:r w:rsidRPr="007449CA">
        <w:rPr>
          <w:rFonts w:eastAsia="楷体_GB2312"/>
          <w:szCs w:val="21"/>
        </w:rPr>
        <w:t>、证明材料附件至少包括地下储罐位置图（基础平面图）、地下储罐施工设计图、地下储罐交工验收证明文件、地下管线图，缺少附件需另附说明（加盖公章）；</w:t>
      </w:r>
      <w:r w:rsidRPr="007449CA">
        <w:rPr>
          <w:rFonts w:eastAsia="楷体_GB2312"/>
          <w:szCs w:val="21"/>
        </w:rPr>
        <w:t>2</w:t>
      </w:r>
      <w:r w:rsidRPr="007449CA">
        <w:rPr>
          <w:rFonts w:eastAsia="楷体_GB2312"/>
          <w:szCs w:val="21"/>
        </w:rPr>
        <w:t>、报送表格、图件等相关资料需同时提供纸质版和电子版（扫描版）文件。</w:t>
      </w:r>
    </w:p>
    <w:p w:rsidR="00B41AC6" w:rsidRPr="00EC5AB6" w:rsidRDefault="00B41AC6"/>
    <w:sectPr w:rsidR="00B41AC6" w:rsidRPr="00EC5AB6" w:rsidSect="00EC5AB6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EC5AB6"/>
    <w:rsid w:val="00B41AC6"/>
    <w:rsid w:val="00EC5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AB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80</Words>
  <Characters>460</Characters>
  <Application>Microsoft Office Word</Application>
  <DocSecurity>0</DocSecurity>
  <Lines>3</Lines>
  <Paragraphs>1</Paragraphs>
  <ScaleCrop>false</ScaleCrop>
  <Company>Sky123.Org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㴈હ</dc:creator>
  <cp:lastModifiedBy>㴈હ</cp:lastModifiedBy>
  <cp:revision>1</cp:revision>
  <dcterms:created xsi:type="dcterms:W3CDTF">2019-11-12T01:53:00Z</dcterms:created>
  <dcterms:modified xsi:type="dcterms:W3CDTF">2019-11-12T01:55:00Z</dcterms:modified>
</cp:coreProperties>
</file>